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68C9" w:rsidRDefault="001668C9" w:rsidP="001668C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Приложение №1</w:t>
      </w:r>
      <w:r w:rsidR="00F71CA1">
        <w:rPr>
          <w:rFonts w:ascii="Times New Roman" w:hAnsi="Times New Roman" w:cs="Times New Roman"/>
          <w:b/>
          <w:bCs/>
          <w:sz w:val="24"/>
          <w:szCs w:val="24"/>
        </w:rPr>
        <w:t>2</w:t>
      </w:r>
    </w:p>
    <w:p w:rsidR="001668C9" w:rsidRDefault="001668C9" w:rsidP="00937B51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37B51" w:rsidRPr="001668C9" w:rsidRDefault="00937B51" w:rsidP="00937B51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68C9">
        <w:rPr>
          <w:rFonts w:ascii="Times New Roman" w:hAnsi="Times New Roman" w:cs="Times New Roman"/>
          <w:b/>
          <w:bCs/>
          <w:sz w:val="24"/>
          <w:szCs w:val="24"/>
        </w:rPr>
        <w:t xml:space="preserve">Порядок </w:t>
      </w:r>
      <w:r w:rsidRPr="001668C9">
        <w:rPr>
          <w:rFonts w:ascii="Times New Roman" w:hAnsi="Times New Roman" w:cs="Times New Roman"/>
          <w:b/>
          <w:sz w:val="24"/>
          <w:szCs w:val="24"/>
        </w:rPr>
        <w:t>расчета резерва предстоящих расходов</w:t>
      </w:r>
    </w:p>
    <w:p w:rsidR="00937B51" w:rsidRPr="001668C9" w:rsidRDefault="00937B51" w:rsidP="00937B51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68C9">
        <w:rPr>
          <w:rFonts w:ascii="Times New Roman" w:hAnsi="Times New Roman" w:cs="Times New Roman"/>
          <w:b/>
          <w:sz w:val="24"/>
          <w:szCs w:val="24"/>
        </w:rPr>
        <w:t>по выплатам персоналу</w:t>
      </w:r>
    </w:p>
    <w:p w:rsidR="00937B51" w:rsidRPr="001668C9" w:rsidRDefault="00937B51" w:rsidP="00937B51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1668C9">
        <w:rPr>
          <w:rFonts w:ascii="Times New Roman" w:hAnsi="Times New Roman" w:cs="Times New Roman"/>
          <w:sz w:val="24"/>
          <w:szCs w:val="24"/>
        </w:rPr>
        <w:t> </w:t>
      </w:r>
    </w:p>
    <w:p w:rsidR="00937B51" w:rsidRPr="001668C9" w:rsidRDefault="00937B51" w:rsidP="00937B51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</w:p>
    <w:p w:rsidR="00937B51" w:rsidRPr="001668C9" w:rsidRDefault="00937B51" w:rsidP="00937B51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1668C9">
        <w:rPr>
          <w:rFonts w:ascii="Times New Roman" w:hAnsi="Times New Roman" w:cs="Times New Roman"/>
          <w:sz w:val="24"/>
          <w:szCs w:val="24"/>
        </w:rPr>
        <w:t>1. Оценочное обязательство по резерву предстоящих расходов по выплатам персоналу за фактически отработанное время определяется ежеквартально на последний день квартала. Расчет резерва производится в целом по учреждению </w:t>
      </w:r>
    </w:p>
    <w:p w:rsidR="00937B51" w:rsidRPr="001668C9" w:rsidRDefault="00937B51" w:rsidP="00937B51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1668C9">
        <w:rPr>
          <w:rFonts w:ascii="Times New Roman" w:hAnsi="Times New Roman" w:cs="Times New Roman"/>
          <w:sz w:val="24"/>
          <w:szCs w:val="24"/>
        </w:rPr>
        <w:t>2. В величину резерва предстоящих расходов по выплатам персоналу включаются:</w:t>
      </w:r>
    </w:p>
    <w:p w:rsidR="00937B51" w:rsidRPr="001668C9" w:rsidRDefault="00937B51" w:rsidP="00937B51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1668C9">
        <w:rPr>
          <w:rFonts w:ascii="Times New Roman" w:hAnsi="Times New Roman" w:cs="Times New Roman"/>
          <w:sz w:val="24"/>
          <w:szCs w:val="24"/>
        </w:rPr>
        <w:t>1) сумма оплаты отпусков сотрудникам за фактически отработанное время на дату расчета резерва;</w:t>
      </w:r>
      <w:r w:rsidRPr="001668C9">
        <w:rPr>
          <w:rFonts w:ascii="Times New Roman" w:hAnsi="Times New Roman" w:cs="Times New Roman"/>
          <w:sz w:val="24"/>
          <w:szCs w:val="24"/>
        </w:rPr>
        <w:br/>
        <w:t>2) начисленная на отпускные сумма обязательных страховых взносов.</w:t>
      </w:r>
    </w:p>
    <w:p w:rsidR="00937B51" w:rsidRPr="001668C9" w:rsidRDefault="00937B51" w:rsidP="00937B51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1668C9">
        <w:rPr>
          <w:rFonts w:ascii="Times New Roman" w:hAnsi="Times New Roman" w:cs="Times New Roman"/>
          <w:sz w:val="24"/>
          <w:szCs w:val="24"/>
        </w:rPr>
        <w:t> </w:t>
      </w:r>
    </w:p>
    <w:p w:rsidR="00937B51" w:rsidRPr="001668C9" w:rsidRDefault="00937B51" w:rsidP="00937B51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1668C9">
        <w:rPr>
          <w:rFonts w:ascii="Times New Roman" w:hAnsi="Times New Roman" w:cs="Times New Roman"/>
          <w:sz w:val="24"/>
          <w:szCs w:val="24"/>
        </w:rPr>
        <w:t>3. Сумма оплаты отпусков рассчитывается по формуле: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488"/>
        <w:gridCol w:w="352"/>
        <w:gridCol w:w="4582"/>
        <w:gridCol w:w="352"/>
        <w:gridCol w:w="2797"/>
      </w:tblGrid>
      <w:tr w:rsidR="001668C9" w:rsidRPr="001668C9" w:rsidTr="00B50CB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B51" w:rsidRPr="001668C9" w:rsidRDefault="00937B51" w:rsidP="00B50CBC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8C9">
              <w:rPr>
                <w:rFonts w:ascii="Times New Roman" w:hAnsi="Times New Roman" w:cs="Times New Roman"/>
                <w:sz w:val="24"/>
                <w:szCs w:val="24"/>
              </w:rPr>
              <w:t>Сумма оплаты отпусков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B51" w:rsidRPr="001668C9" w:rsidRDefault="00937B51" w:rsidP="00B50CBC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8C9">
              <w:rPr>
                <w:rFonts w:ascii="Times New Roman" w:hAnsi="Times New Roman" w:cs="Times New Roman"/>
                <w:sz w:val="24"/>
                <w:szCs w:val="24"/>
              </w:rPr>
              <w:t>=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B51" w:rsidRPr="001668C9" w:rsidRDefault="00937B51" w:rsidP="001668C9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8C9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неиспользованных всеми сотрудниками дней отпуска за период с начала работы на дату расчета </w:t>
            </w:r>
            <w:r w:rsidRPr="00727BF8">
              <w:rPr>
                <w:rFonts w:ascii="Times New Roman" w:hAnsi="Times New Roman" w:cs="Times New Roman"/>
                <w:sz w:val="24"/>
                <w:szCs w:val="24"/>
              </w:rPr>
              <w:t>(конец  квартала)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B51" w:rsidRPr="001668C9" w:rsidRDefault="00937B51" w:rsidP="00B50CBC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8C9">
              <w:rPr>
                <w:rFonts w:ascii="Times New Roman" w:hAnsi="Times New Roman" w:cs="Times New Roman"/>
                <w:sz w:val="24"/>
                <w:szCs w:val="24"/>
              </w:rPr>
              <w:t>×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B51" w:rsidRPr="001668C9" w:rsidRDefault="00937B51" w:rsidP="00B50CBC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68C9">
              <w:rPr>
                <w:rFonts w:ascii="Times New Roman" w:hAnsi="Times New Roman" w:cs="Times New Roman"/>
                <w:sz w:val="24"/>
                <w:szCs w:val="24"/>
              </w:rPr>
              <w:t xml:space="preserve">Средний дневной заработок по учреждению за </w:t>
            </w:r>
            <w:proofErr w:type="gramStart"/>
            <w:r w:rsidRPr="001668C9">
              <w:rPr>
                <w:rFonts w:ascii="Times New Roman" w:hAnsi="Times New Roman" w:cs="Times New Roman"/>
                <w:sz w:val="24"/>
                <w:szCs w:val="24"/>
              </w:rPr>
              <w:t>последние</w:t>
            </w:r>
            <w:proofErr w:type="gramEnd"/>
            <w:r w:rsidRPr="001668C9">
              <w:rPr>
                <w:rFonts w:ascii="Times New Roman" w:hAnsi="Times New Roman" w:cs="Times New Roman"/>
                <w:sz w:val="24"/>
                <w:szCs w:val="24"/>
              </w:rPr>
              <w:t xml:space="preserve"> 12 месяцев</w:t>
            </w:r>
          </w:p>
        </w:tc>
      </w:tr>
    </w:tbl>
    <w:p w:rsidR="00937B51" w:rsidRPr="001668C9" w:rsidRDefault="00937B51" w:rsidP="00937B51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1668C9">
        <w:rPr>
          <w:rFonts w:ascii="Times New Roman" w:hAnsi="Times New Roman" w:cs="Times New Roman"/>
          <w:sz w:val="24"/>
          <w:szCs w:val="24"/>
        </w:rPr>
        <w:t>3. Сумма оплаты отпусков персоналу по каждому работнику из расчета его среднедневного заработка рассчитывается по формуле: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87"/>
        <w:gridCol w:w="352"/>
        <w:gridCol w:w="3722"/>
        <w:gridCol w:w="352"/>
        <w:gridCol w:w="3758"/>
      </w:tblGrid>
      <w:tr w:rsidR="001668C9" w:rsidRPr="001668C9" w:rsidTr="00B50CB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B51" w:rsidRPr="001668C9" w:rsidRDefault="00937B51" w:rsidP="00B50CBC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8C9">
              <w:rPr>
                <w:rFonts w:ascii="Times New Roman" w:hAnsi="Times New Roman" w:cs="Times New Roman"/>
                <w:sz w:val="24"/>
                <w:szCs w:val="24"/>
              </w:rPr>
              <w:t>Сумма оплаты отпусков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B51" w:rsidRPr="001668C9" w:rsidRDefault="00937B51" w:rsidP="00B50CBC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8C9">
              <w:rPr>
                <w:rFonts w:ascii="Times New Roman" w:hAnsi="Times New Roman" w:cs="Times New Roman"/>
                <w:sz w:val="24"/>
                <w:szCs w:val="24"/>
              </w:rPr>
              <w:t>=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B51" w:rsidRPr="001668C9" w:rsidRDefault="00937B51" w:rsidP="001668C9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8C9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неиспользованных сотрудником дней отпуска за период с начала работы на дату расчета </w:t>
            </w:r>
            <w:r w:rsidRPr="00727BF8">
              <w:rPr>
                <w:rFonts w:ascii="Times New Roman" w:hAnsi="Times New Roman" w:cs="Times New Roman"/>
                <w:sz w:val="24"/>
                <w:szCs w:val="24"/>
              </w:rPr>
              <w:t>(конец квартала</w:t>
            </w:r>
            <w:r w:rsidR="001668C9" w:rsidRPr="00727BF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B51" w:rsidRPr="001668C9" w:rsidRDefault="00937B51" w:rsidP="00B50CBC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8C9">
              <w:rPr>
                <w:rFonts w:ascii="Times New Roman" w:hAnsi="Times New Roman" w:cs="Times New Roman"/>
                <w:sz w:val="24"/>
                <w:szCs w:val="24"/>
              </w:rPr>
              <w:t>×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B51" w:rsidRPr="001668C9" w:rsidRDefault="00937B51" w:rsidP="00B50CBC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68C9">
              <w:rPr>
                <w:rFonts w:ascii="Times New Roman" w:hAnsi="Times New Roman" w:cs="Times New Roman"/>
                <w:sz w:val="24"/>
                <w:szCs w:val="24"/>
              </w:rPr>
              <w:t xml:space="preserve">Среднедневной заработок </w:t>
            </w:r>
            <w:proofErr w:type="gramStart"/>
            <w:r w:rsidRPr="001668C9">
              <w:rPr>
                <w:rFonts w:ascii="Times New Roman" w:hAnsi="Times New Roman" w:cs="Times New Roman"/>
                <w:sz w:val="24"/>
                <w:szCs w:val="24"/>
              </w:rPr>
              <w:t>сотрудника</w:t>
            </w:r>
            <w:proofErr w:type="gramEnd"/>
            <w:r w:rsidRPr="001668C9">
              <w:rPr>
                <w:rFonts w:ascii="Times New Roman" w:hAnsi="Times New Roman" w:cs="Times New Roman"/>
                <w:sz w:val="24"/>
                <w:szCs w:val="24"/>
              </w:rPr>
              <w:t xml:space="preserve"> исчисленный по правилам расчета среднего заработка для оплаты отпусков на дату расчета резерва</w:t>
            </w:r>
          </w:p>
        </w:tc>
      </w:tr>
    </w:tbl>
    <w:p w:rsidR="00937B51" w:rsidRPr="001668C9" w:rsidRDefault="00937B51" w:rsidP="00937B51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1668C9">
        <w:rPr>
          <w:rFonts w:ascii="Times New Roman" w:hAnsi="Times New Roman" w:cs="Times New Roman"/>
          <w:sz w:val="24"/>
          <w:szCs w:val="24"/>
        </w:rPr>
        <w:t>3. Сумма оплаты отпусков персоналу по каждой группе персонала рассчитывается по формуле: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456"/>
        <w:gridCol w:w="352"/>
        <w:gridCol w:w="4664"/>
        <w:gridCol w:w="352"/>
        <w:gridCol w:w="2747"/>
      </w:tblGrid>
      <w:tr w:rsidR="00937B51" w:rsidRPr="001668C9" w:rsidTr="00B50CB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B51" w:rsidRPr="001668C9" w:rsidRDefault="00937B51" w:rsidP="00B50CBC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8C9">
              <w:rPr>
                <w:rFonts w:ascii="Times New Roman" w:hAnsi="Times New Roman" w:cs="Times New Roman"/>
                <w:sz w:val="24"/>
                <w:szCs w:val="24"/>
              </w:rPr>
              <w:t>Сумма оплаты отпусков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B51" w:rsidRPr="001668C9" w:rsidRDefault="00937B51" w:rsidP="00B50CBC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8C9">
              <w:rPr>
                <w:rFonts w:ascii="Times New Roman" w:hAnsi="Times New Roman" w:cs="Times New Roman"/>
                <w:sz w:val="24"/>
                <w:szCs w:val="24"/>
              </w:rPr>
              <w:t>=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B51" w:rsidRPr="00727BF8" w:rsidRDefault="00937B51" w:rsidP="00727BF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BF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всех дней неиспользованного отпуска по каждой группе персонала за период с начала работы на дату расчета (конец </w:t>
            </w:r>
            <w:r w:rsidR="00727BF8" w:rsidRPr="00727BF8">
              <w:rPr>
                <w:rFonts w:ascii="Times New Roman" w:hAnsi="Times New Roman" w:cs="Times New Roman"/>
                <w:sz w:val="24"/>
                <w:szCs w:val="24"/>
              </w:rPr>
              <w:t>квартала)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B51" w:rsidRPr="001668C9" w:rsidRDefault="00937B51" w:rsidP="00B50CBC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8C9">
              <w:rPr>
                <w:rFonts w:ascii="Times New Roman" w:hAnsi="Times New Roman" w:cs="Times New Roman"/>
                <w:sz w:val="24"/>
                <w:szCs w:val="24"/>
              </w:rPr>
              <w:t>×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B51" w:rsidRPr="001668C9" w:rsidRDefault="00937B51" w:rsidP="00B50CBC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68C9">
              <w:rPr>
                <w:rFonts w:ascii="Times New Roman" w:hAnsi="Times New Roman" w:cs="Times New Roman"/>
                <w:sz w:val="24"/>
                <w:szCs w:val="24"/>
              </w:rPr>
              <w:t xml:space="preserve">Средняя заработная плата, рассчитанная по каждой группе персонала </w:t>
            </w:r>
          </w:p>
        </w:tc>
      </w:tr>
    </w:tbl>
    <w:p w:rsidR="00937B51" w:rsidRPr="001668C9" w:rsidRDefault="00937B51" w:rsidP="00937B51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</w:p>
    <w:p w:rsidR="00937B51" w:rsidRPr="001668C9" w:rsidRDefault="00937B51" w:rsidP="00937B51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1668C9">
        <w:rPr>
          <w:rFonts w:ascii="Times New Roman" w:hAnsi="Times New Roman" w:cs="Times New Roman"/>
          <w:sz w:val="24"/>
          <w:szCs w:val="24"/>
        </w:rPr>
        <w:t xml:space="preserve">4. Данные о количестве дней неиспользованного отпуска представляет </w:t>
      </w:r>
      <w:r w:rsidR="00727BF8">
        <w:rPr>
          <w:rFonts w:ascii="Times New Roman" w:hAnsi="Times New Roman" w:cs="Times New Roman"/>
          <w:sz w:val="24"/>
          <w:szCs w:val="24"/>
        </w:rPr>
        <w:t>специалист по кадровой работе</w:t>
      </w:r>
      <w:r w:rsidRPr="001668C9">
        <w:rPr>
          <w:rFonts w:ascii="Times New Roman" w:hAnsi="Times New Roman" w:cs="Times New Roman"/>
          <w:sz w:val="24"/>
          <w:szCs w:val="24"/>
        </w:rPr>
        <w:t xml:space="preserve"> в соответствии с графиком документооборота.</w:t>
      </w:r>
    </w:p>
    <w:p w:rsidR="00937B51" w:rsidRPr="001668C9" w:rsidRDefault="00937B51" w:rsidP="00937B51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</w:p>
    <w:p w:rsidR="00937B51" w:rsidRPr="001668C9" w:rsidRDefault="00937B51" w:rsidP="00937B51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1668C9">
        <w:rPr>
          <w:rFonts w:ascii="Times New Roman" w:hAnsi="Times New Roman" w:cs="Times New Roman"/>
          <w:sz w:val="24"/>
          <w:szCs w:val="24"/>
        </w:rPr>
        <w:t>5. Средний дневной заработок (</w:t>
      </w:r>
      <w:proofErr w:type="gramStart"/>
      <w:r w:rsidRPr="001668C9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1668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68C9">
        <w:rPr>
          <w:rFonts w:ascii="Times New Roman" w:hAnsi="Times New Roman" w:cs="Times New Roman"/>
          <w:sz w:val="24"/>
          <w:szCs w:val="24"/>
        </w:rPr>
        <w:t>ср.д</w:t>
      </w:r>
      <w:proofErr w:type="spellEnd"/>
      <w:r w:rsidRPr="001668C9">
        <w:rPr>
          <w:rFonts w:ascii="Times New Roman" w:hAnsi="Times New Roman" w:cs="Times New Roman"/>
          <w:sz w:val="24"/>
          <w:szCs w:val="24"/>
        </w:rPr>
        <w:t>.) в целом по учреждению определяется по формуле:</w:t>
      </w:r>
    </w:p>
    <w:p w:rsidR="00937B51" w:rsidRPr="001668C9" w:rsidRDefault="00937B51" w:rsidP="00937B51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668C9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1668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68C9">
        <w:rPr>
          <w:rFonts w:ascii="Times New Roman" w:hAnsi="Times New Roman" w:cs="Times New Roman"/>
          <w:sz w:val="24"/>
          <w:szCs w:val="24"/>
        </w:rPr>
        <w:t>ср.д</w:t>
      </w:r>
      <w:proofErr w:type="spellEnd"/>
      <w:r w:rsidRPr="001668C9">
        <w:rPr>
          <w:rFonts w:ascii="Times New Roman" w:hAnsi="Times New Roman" w:cs="Times New Roman"/>
          <w:sz w:val="24"/>
          <w:szCs w:val="24"/>
        </w:rPr>
        <w:t>. = ФОТ</w:t>
      </w:r>
      <w:proofErr w:type="gramStart"/>
      <w:r w:rsidRPr="001668C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668C9">
        <w:rPr>
          <w:rFonts w:ascii="Times New Roman" w:hAnsi="Times New Roman" w:cs="Times New Roman"/>
          <w:sz w:val="24"/>
          <w:szCs w:val="24"/>
        </w:rPr>
        <w:t xml:space="preserve"> 12 мес. : Ч : 29,3 </w:t>
      </w:r>
      <w:bookmarkStart w:id="0" w:name="_GoBack"/>
      <w:bookmarkEnd w:id="0"/>
    </w:p>
    <w:p w:rsidR="00937B51" w:rsidRPr="001668C9" w:rsidRDefault="00937B51" w:rsidP="00937B51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1668C9">
        <w:rPr>
          <w:rFonts w:ascii="Times New Roman" w:hAnsi="Times New Roman" w:cs="Times New Roman"/>
          <w:sz w:val="24"/>
          <w:szCs w:val="24"/>
        </w:rPr>
        <w:t>где:</w:t>
      </w:r>
    </w:p>
    <w:p w:rsidR="00937B51" w:rsidRPr="001668C9" w:rsidRDefault="00937B51" w:rsidP="00937B51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1668C9">
        <w:rPr>
          <w:rFonts w:ascii="Times New Roman" w:hAnsi="Times New Roman" w:cs="Times New Roman"/>
          <w:sz w:val="24"/>
          <w:szCs w:val="24"/>
        </w:rPr>
        <w:t>ФОТ – фонд оплаты труда в целом по учреждению за 12 месяцев, предшествующих дате расчета резерва;</w:t>
      </w:r>
    </w:p>
    <w:p w:rsidR="00937B51" w:rsidRPr="001668C9" w:rsidRDefault="00937B51" w:rsidP="00937B51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1668C9">
        <w:rPr>
          <w:rFonts w:ascii="Times New Roman" w:hAnsi="Times New Roman" w:cs="Times New Roman"/>
          <w:sz w:val="24"/>
          <w:szCs w:val="24"/>
        </w:rPr>
        <w:t>Ч – количество штатных единиц по штатному расписанию, действующему на дату расчета резерва;</w:t>
      </w:r>
    </w:p>
    <w:p w:rsidR="00937B51" w:rsidRPr="001668C9" w:rsidRDefault="00937B51" w:rsidP="00937B51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1668C9">
        <w:rPr>
          <w:rFonts w:ascii="Times New Roman" w:hAnsi="Times New Roman" w:cs="Times New Roman"/>
          <w:sz w:val="24"/>
          <w:szCs w:val="24"/>
        </w:rPr>
        <w:t>29,3 – среднемесячное число календарных дней, установленное статьей 139 Трудового кодекса РФ.</w:t>
      </w:r>
    </w:p>
    <w:p w:rsidR="00937B51" w:rsidRPr="001668C9" w:rsidRDefault="00937B51" w:rsidP="00937B51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</w:p>
    <w:p w:rsidR="00937B51" w:rsidRPr="001668C9" w:rsidRDefault="00937B51" w:rsidP="00937B51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1668C9">
        <w:rPr>
          <w:rFonts w:ascii="Times New Roman" w:hAnsi="Times New Roman" w:cs="Times New Roman"/>
          <w:sz w:val="24"/>
          <w:szCs w:val="24"/>
        </w:rPr>
        <w:t>6. В сумму обязательных страховых взносов для формирования резерва включается:</w:t>
      </w:r>
    </w:p>
    <w:p w:rsidR="00937B51" w:rsidRPr="001668C9" w:rsidRDefault="00937B51" w:rsidP="00937B51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1668C9">
        <w:rPr>
          <w:rFonts w:ascii="Times New Roman" w:hAnsi="Times New Roman" w:cs="Times New Roman"/>
          <w:sz w:val="24"/>
          <w:szCs w:val="24"/>
        </w:rPr>
        <w:t>1) сумма, рассчитанная по общеустановленной ставке страховых взносов;</w:t>
      </w:r>
    </w:p>
    <w:p w:rsidR="00937B51" w:rsidRPr="001668C9" w:rsidRDefault="00937B51" w:rsidP="00937B51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1668C9">
        <w:rPr>
          <w:rFonts w:ascii="Times New Roman" w:hAnsi="Times New Roman" w:cs="Times New Roman"/>
          <w:sz w:val="24"/>
          <w:szCs w:val="24"/>
        </w:rPr>
        <w:t>2) сумма, рассчитанная из дополнительных тарифов страховых взносов во внебюджетные фонды.</w:t>
      </w:r>
    </w:p>
    <w:p w:rsidR="00937B51" w:rsidRPr="001668C9" w:rsidRDefault="00937B51" w:rsidP="00937B51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</w:p>
    <w:p w:rsidR="00937B51" w:rsidRPr="001668C9" w:rsidRDefault="00937B51" w:rsidP="00937B51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1668C9">
        <w:rPr>
          <w:rFonts w:ascii="Times New Roman" w:hAnsi="Times New Roman" w:cs="Times New Roman"/>
          <w:sz w:val="24"/>
          <w:szCs w:val="24"/>
        </w:rPr>
        <w:lastRenderedPageBreak/>
        <w:t>Сумма, рассчитанная по общеустановленной ставке страховых взносов, определяется как сумма оплаты отпусков на расчетную дату, умноженная на установленный законодательством тариф страховых взносов и взносов на травматизм.</w:t>
      </w:r>
    </w:p>
    <w:p w:rsidR="00937B51" w:rsidRPr="001668C9" w:rsidRDefault="00937B51" w:rsidP="00937B51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</w:p>
    <w:p w:rsidR="00937B51" w:rsidRPr="001668C9" w:rsidRDefault="00937B51" w:rsidP="00937B51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1668C9">
        <w:rPr>
          <w:rFonts w:ascii="Times New Roman" w:hAnsi="Times New Roman" w:cs="Times New Roman"/>
          <w:sz w:val="24"/>
          <w:szCs w:val="24"/>
        </w:rPr>
        <w:t>Дополнительные тарифы обязательных страховых взносов рассчитываются отдельно по формуле:</w:t>
      </w:r>
    </w:p>
    <w:p w:rsidR="00937B51" w:rsidRPr="001668C9" w:rsidRDefault="00937B51" w:rsidP="00937B51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1668C9">
        <w:rPr>
          <w:rFonts w:ascii="Times New Roman" w:hAnsi="Times New Roman" w:cs="Times New Roman"/>
          <w:sz w:val="24"/>
          <w:szCs w:val="24"/>
        </w:rPr>
        <w:t xml:space="preserve">В = </w:t>
      </w:r>
      <w:proofErr w:type="spellStart"/>
      <w:r w:rsidRPr="001668C9">
        <w:rPr>
          <w:rFonts w:ascii="Times New Roman" w:hAnsi="Times New Roman" w:cs="Times New Roman"/>
          <w:sz w:val="24"/>
          <w:szCs w:val="24"/>
        </w:rPr>
        <w:t>Впр</w:t>
      </w:r>
      <w:proofErr w:type="spellEnd"/>
      <w:proofErr w:type="gramStart"/>
      <w:r w:rsidRPr="001668C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668C9">
        <w:rPr>
          <w:rFonts w:ascii="Times New Roman" w:hAnsi="Times New Roman" w:cs="Times New Roman"/>
          <w:sz w:val="24"/>
          <w:szCs w:val="24"/>
        </w:rPr>
        <w:t xml:space="preserve"> ФОТ × 100, где:</w:t>
      </w:r>
    </w:p>
    <w:p w:rsidR="00937B51" w:rsidRPr="001668C9" w:rsidRDefault="00937B51" w:rsidP="00937B51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1668C9">
        <w:rPr>
          <w:rFonts w:ascii="Times New Roman" w:hAnsi="Times New Roman" w:cs="Times New Roman"/>
          <w:sz w:val="24"/>
          <w:szCs w:val="24"/>
        </w:rPr>
        <w:t>В – дополнительные тарифы страховых взносов, включаемые в расчет резерва;</w:t>
      </w:r>
    </w:p>
    <w:p w:rsidR="00937B51" w:rsidRPr="001668C9" w:rsidRDefault="00937B51" w:rsidP="00937B51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668C9">
        <w:rPr>
          <w:rFonts w:ascii="Times New Roman" w:hAnsi="Times New Roman" w:cs="Times New Roman"/>
          <w:sz w:val="24"/>
          <w:szCs w:val="24"/>
        </w:rPr>
        <w:t>Впр</w:t>
      </w:r>
      <w:proofErr w:type="spellEnd"/>
      <w:r w:rsidRPr="001668C9">
        <w:rPr>
          <w:rFonts w:ascii="Times New Roman" w:hAnsi="Times New Roman" w:cs="Times New Roman"/>
          <w:sz w:val="24"/>
          <w:szCs w:val="24"/>
        </w:rPr>
        <w:t xml:space="preserve"> – сумма дополнительных тарифов страховых взносов на пенсионное страхование, рассчитанная за 12 месяцев, предшествующих дате расчета резерва;</w:t>
      </w:r>
    </w:p>
    <w:p w:rsidR="00937B51" w:rsidRPr="001668C9" w:rsidRDefault="00937B51" w:rsidP="00937B51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1668C9">
        <w:rPr>
          <w:rFonts w:ascii="Times New Roman" w:hAnsi="Times New Roman" w:cs="Times New Roman"/>
          <w:sz w:val="24"/>
          <w:szCs w:val="24"/>
        </w:rPr>
        <w:t>ФОТ – фонд оплаты труда в целом по учреждению за 12 месяцев, предшествующих дате расчета резерва.</w:t>
      </w:r>
    </w:p>
    <w:p w:rsidR="00937B51" w:rsidRPr="001668C9" w:rsidRDefault="00937B51" w:rsidP="00937B51">
      <w:pPr>
        <w:rPr>
          <w:rFonts w:ascii="Times New Roman" w:hAnsi="Times New Roman" w:cs="Times New Roman"/>
        </w:rPr>
      </w:pPr>
    </w:p>
    <w:p w:rsidR="00937B51" w:rsidRPr="001668C9" w:rsidRDefault="00937B51" w:rsidP="00937B51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Times New Roman" w:hAnsi="Times New Roman" w:cs="Times New Roman"/>
          <w:sz w:val="24"/>
          <w:szCs w:val="24"/>
        </w:rPr>
      </w:pPr>
    </w:p>
    <w:p w:rsidR="00937B51" w:rsidRPr="001668C9" w:rsidRDefault="00937B51" w:rsidP="00937B51">
      <w:pPr>
        <w:rPr>
          <w:rFonts w:ascii="Times New Roman" w:hAnsi="Times New Roman" w:cs="Times New Roman"/>
        </w:rPr>
      </w:pPr>
    </w:p>
    <w:p w:rsidR="00937B51" w:rsidRPr="001668C9" w:rsidRDefault="00937B51" w:rsidP="00937B51">
      <w:pPr>
        <w:rPr>
          <w:rFonts w:ascii="Times New Roman" w:hAnsi="Times New Roman" w:cs="Times New Roman"/>
        </w:rPr>
      </w:pPr>
    </w:p>
    <w:p w:rsidR="00937B51" w:rsidRPr="001668C9" w:rsidRDefault="00937B51" w:rsidP="00937B51">
      <w:pPr>
        <w:rPr>
          <w:rFonts w:ascii="Times New Roman" w:hAnsi="Times New Roman" w:cs="Times New Roman"/>
        </w:rPr>
      </w:pPr>
    </w:p>
    <w:p w:rsidR="00937B51" w:rsidRPr="001668C9" w:rsidRDefault="00937B51" w:rsidP="00937B51">
      <w:pPr>
        <w:rPr>
          <w:rFonts w:ascii="Times New Roman" w:hAnsi="Times New Roman" w:cs="Times New Roman"/>
        </w:rPr>
      </w:pPr>
    </w:p>
    <w:p w:rsidR="00937B51" w:rsidRPr="001668C9" w:rsidRDefault="00937B51" w:rsidP="00937B51">
      <w:pPr>
        <w:jc w:val="right"/>
      </w:pPr>
    </w:p>
    <w:p w:rsidR="00937B51" w:rsidRPr="001668C9" w:rsidRDefault="00937B51" w:rsidP="00937B51">
      <w:pPr>
        <w:jc w:val="right"/>
      </w:pPr>
    </w:p>
    <w:p w:rsidR="00937B51" w:rsidRPr="001668C9" w:rsidRDefault="00937B51" w:rsidP="00937B51">
      <w:pPr>
        <w:jc w:val="right"/>
      </w:pPr>
    </w:p>
    <w:p w:rsidR="00937B51" w:rsidRPr="001668C9" w:rsidRDefault="00937B51" w:rsidP="00937B51">
      <w:pPr>
        <w:jc w:val="right"/>
      </w:pPr>
    </w:p>
    <w:p w:rsidR="00937B51" w:rsidRDefault="00937B51" w:rsidP="00937B51">
      <w:pPr>
        <w:jc w:val="right"/>
      </w:pPr>
    </w:p>
    <w:p w:rsidR="00937B51" w:rsidRDefault="00937B51" w:rsidP="00937B51">
      <w:pPr>
        <w:jc w:val="right"/>
      </w:pPr>
    </w:p>
    <w:p w:rsidR="00937B51" w:rsidRDefault="00937B51" w:rsidP="00937B51">
      <w:pPr>
        <w:jc w:val="right"/>
      </w:pPr>
    </w:p>
    <w:p w:rsidR="00937B51" w:rsidRDefault="00937B51" w:rsidP="00937B51">
      <w:pPr>
        <w:jc w:val="right"/>
      </w:pPr>
    </w:p>
    <w:p w:rsidR="00937B51" w:rsidRDefault="00937B51" w:rsidP="00937B51">
      <w:pPr>
        <w:jc w:val="right"/>
      </w:pPr>
    </w:p>
    <w:p w:rsidR="00937B51" w:rsidRDefault="00937B51" w:rsidP="00937B51">
      <w:pPr>
        <w:jc w:val="right"/>
      </w:pPr>
    </w:p>
    <w:p w:rsidR="00937B51" w:rsidRDefault="00937B51" w:rsidP="00937B51">
      <w:pPr>
        <w:jc w:val="right"/>
      </w:pPr>
    </w:p>
    <w:p w:rsidR="00937B51" w:rsidRDefault="00937B51" w:rsidP="00937B51">
      <w:pPr>
        <w:jc w:val="right"/>
      </w:pPr>
    </w:p>
    <w:p w:rsidR="00937B51" w:rsidRDefault="00937B51" w:rsidP="00937B51">
      <w:pPr>
        <w:jc w:val="right"/>
      </w:pPr>
    </w:p>
    <w:p w:rsidR="00937B51" w:rsidRDefault="00937B51" w:rsidP="00937B51">
      <w:pPr>
        <w:jc w:val="right"/>
      </w:pPr>
    </w:p>
    <w:p w:rsidR="00937B51" w:rsidRDefault="00937B51" w:rsidP="00937B51">
      <w:pPr>
        <w:jc w:val="right"/>
        <w:rPr>
          <w:color w:val="000000"/>
        </w:rPr>
      </w:pPr>
    </w:p>
    <w:p w:rsidR="00100151" w:rsidRDefault="00100151"/>
    <w:sectPr w:rsidR="001001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6DF8" w:rsidRDefault="00206DF8" w:rsidP="001668C9">
      <w:r>
        <w:separator/>
      </w:r>
    </w:p>
  </w:endnote>
  <w:endnote w:type="continuationSeparator" w:id="0">
    <w:p w:rsidR="00206DF8" w:rsidRDefault="00206DF8" w:rsidP="001668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@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6DF8" w:rsidRDefault="00206DF8" w:rsidP="001668C9">
      <w:r>
        <w:separator/>
      </w:r>
    </w:p>
  </w:footnote>
  <w:footnote w:type="continuationSeparator" w:id="0">
    <w:p w:rsidR="00206DF8" w:rsidRDefault="00206DF8" w:rsidP="001668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ED8"/>
    <w:rsid w:val="00073559"/>
    <w:rsid w:val="00100151"/>
    <w:rsid w:val="001668C9"/>
    <w:rsid w:val="00206DF8"/>
    <w:rsid w:val="003D1977"/>
    <w:rsid w:val="00727BF8"/>
    <w:rsid w:val="00887ED8"/>
    <w:rsid w:val="00937B51"/>
    <w:rsid w:val="00F71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B51"/>
    <w:pPr>
      <w:spacing w:after="0" w:line="240" w:lineRule="auto"/>
    </w:pPr>
    <w:rPr>
      <w:rFonts w:ascii="@SimSun" w:eastAsia="@SimSun" w:hAnsi="@SimSun" w:cs="@SimSu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37B51"/>
    <w:pPr>
      <w:spacing w:before="100" w:beforeAutospacing="1" w:after="100" w:afterAutospacing="1"/>
    </w:pPr>
    <w:rPr>
      <w:sz w:val="22"/>
      <w:szCs w:val="22"/>
      <w:lang w:eastAsia="ru-RU"/>
    </w:rPr>
  </w:style>
  <w:style w:type="paragraph" w:styleId="a4">
    <w:name w:val="header"/>
    <w:basedOn w:val="a"/>
    <w:link w:val="a5"/>
    <w:uiPriority w:val="99"/>
    <w:unhideWhenUsed/>
    <w:rsid w:val="001668C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668C9"/>
    <w:rPr>
      <w:rFonts w:ascii="@SimSun" w:eastAsia="@SimSun" w:hAnsi="@SimSun" w:cs="@SimSun"/>
      <w:sz w:val="24"/>
      <w:szCs w:val="24"/>
      <w:lang w:eastAsia="zh-CN"/>
    </w:rPr>
  </w:style>
  <w:style w:type="paragraph" w:styleId="a6">
    <w:name w:val="footer"/>
    <w:basedOn w:val="a"/>
    <w:link w:val="a7"/>
    <w:uiPriority w:val="99"/>
    <w:unhideWhenUsed/>
    <w:rsid w:val="001668C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668C9"/>
    <w:rPr>
      <w:rFonts w:ascii="@SimSun" w:eastAsia="@SimSun" w:hAnsi="@SimSun" w:cs="@SimSu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B51"/>
    <w:pPr>
      <w:spacing w:after="0" w:line="240" w:lineRule="auto"/>
    </w:pPr>
    <w:rPr>
      <w:rFonts w:ascii="@SimSun" w:eastAsia="@SimSun" w:hAnsi="@SimSun" w:cs="@SimSu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37B51"/>
    <w:pPr>
      <w:spacing w:before="100" w:beforeAutospacing="1" w:after="100" w:afterAutospacing="1"/>
    </w:pPr>
    <w:rPr>
      <w:sz w:val="22"/>
      <w:szCs w:val="22"/>
      <w:lang w:eastAsia="ru-RU"/>
    </w:rPr>
  </w:style>
  <w:style w:type="paragraph" w:styleId="a4">
    <w:name w:val="header"/>
    <w:basedOn w:val="a"/>
    <w:link w:val="a5"/>
    <w:uiPriority w:val="99"/>
    <w:unhideWhenUsed/>
    <w:rsid w:val="001668C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668C9"/>
    <w:rPr>
      <w:rFonts w:ascii="@SimSun" w:eastAsia="@SimSun" w:hAnsi="@SimSun" w:cs="@SimSun"/>
      <w:sz w:val="24"/>
      <w:szCs w:val="24"/>
      <w:lang w:eastAsia="zh-CN"/>
    </w:rPr>
  </w:style>
  <w:style w:type="paragraph" w:styleId="a6">
    <w:name w:val="footer"/>
    <w:basedOn w:val="a"/>
    <w:link w:val="a7"/>
    <w:uiPriority w:val="99"/>
    <w:unhideWhenUsed/>
    <w:rsid w:val="001668C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668C9"/>
    <w:rPr>
      <w:rFonts w:ascii="@SimSun" w:eastAsia="@SimSun" w:hAnsi="@SimSun" w:cs="@SimSu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445</Words>
  <Characters>2542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Метели</dc:creator>
  <cp:lastModifiedBy>Метели</cp:lastModifiedBy>
  <cp:revision>6</cp:revision>
  <dcterms:created xsi:type="dcterms:W3CDTF">2024-05-31T07:15:00Z</dcterms:created>
  <dcterms:modified xsi:type="dcterms:W3CDTF">2024-06-03T04:50:00Z</dcterms:modified>
</cp:coreProperties>
</file>